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ED9" w:rsidRPr="00E37F65" w:rsidRDefault="009E7ED9" w:rsidP="009E7ED9">
      <w:pPr>
        <w:jc w:val="both"/>
        <w:rPr>
          <w:rFonts w:eastAsia="黑体"/>
          <w:w w:val="95"/>
          <w:sz w:val="32"/>
          <w:szCs w:val="32"/>
        </w:rPr>
      </w:pPr>
      <w:r w:rsidRPr="00E37F65">
        <w:rPr>
          <w:rFonts w:eastAsia="黑体"/>
          <w:w w:val="95"/>
          <w:sz w:val="32"/>
          <w:szCs w:val="32"/>
        </w:rPr>
        <w:t>附件</w:t>
      </w:r>
      <w:r w:rsidRPr="00E37F65">
        <w:rPr>
          <w:rFonts w:eastAsia="黑体"/>
          <w:w w:val="95"/>
          <w:sz w:val="32"/>
          <w:szCs w:val="32"/>
        </w:rPr>
        <w:t>1</w:t>
      </w:r>
    </w:p>
    <w:p w:rsidR="009E7ED9" w:rsidRPr="00E37F65" w:rsidRDefault="009E7ED9" w:rsidP="009E7ED9">
      <w:pPr>
        <w:spacing w:line="600" w:lineRule="exact"/>
        <w:jc w:val="both"/>
        <w:rPr>
          <w:rFonts w:eastAsia="黑体"/>
          <w:w w:val="95"/>
          <w:sz w:val="44"/>
          <w:szCs w:val="44"/>
        </w:rPr>
      </w:pPr>
    </w:p>
    <w:p w:rsidR="009E7ED9" w:rsidRPr="006306EC" w:rsidRDefault="009E7ED9" w:rsidP="009E7ED9">
      <w:pPr>
        <w:spacing w:line="600" w:lineRule="exact"/>
        <w:jc w:val="center"/>
        <w:rPr>
          <w:rFonts w:ascii="仿宋" w:eastAsia="仿宋" w:hAnsi="仿宋"/>
          <w:b/>
          <w:w w:val="95"/>
          <w:sz w:val="44"/>
          <w:szCs w:val="44"/>
        </w:rPr>
      </w:pPr>
      <w:r w:rsidRPr="006306EC">
        <w:rPr>
          <w:rFonts w:ascii="仿宋" w:eastAsia="仿宋" w:hAnsi="仿宋" w:hint="eastAsia"/>
          <w:b/>
          <w:w w:val="95"/>
          <w:sz w:val="44"/>
          <w:szCs w:val="44"/>
        </w:rPr>
        <w:t>天津北方电影集团有限公司</w:t>
      </w:r>
    </w:p>
    <w:p w:rsidR="009E7ED9" w:rsidRPr="006306EC" w:rsidRDefault="009E7ED9" w:rsidP="009E7ED9">
      <w:pPr>
        <w:spacing w:line="600" w:lineRule="exact"/>
        <w:jc w:val="center"/>
        <w:rPr>
          <w:rFonts w:ascii="仿宋" w:eastAsia="仿宋" w:hAnsi="仿宋"/>
          <w:b/>
          <w:w w:val="95"/>
          <w:sz w:val="44"/>
          <w:szCs w:val="44"/>
        </w:rPr>
      </w:pPr>
      <w:r w:rsidRPr="006306EC">
        <w:rPr>
          <w:rFonts w:ascii="仿宋" w:eastAsia="仿宋" w:hAnsi="仿宋" w:hint="eastAsia"/>
          <w:b/>
          <w:w w:val="95"/>
          <w:sz w:val="44"/>
          <w:szCs w:val="44"/>
        </w:rPr>
        <w:t>201</w:t>
      </w:r>
      <w:r>
        <w:rPr>
          <w:rFonts w:ascii="仿宋" w:eastAsia="仿宋" w:hAnsi="仿宋" w:hint="eastAsia"/>
          <w:b/>
          <w:w w:val="95"/>
          <w:sz w:val="44"/>
          <w:szCs w:val="44"/>
        </w:rPr>
        <w:t>8</w:t>
      </w:r>
      <w:r w:rsidRPr="006306EC">
        <w:rPr>
          <w:rFonts w:ascii="仿宋" w:eastAsia="仿宋" w:hAnsi="仿宋" w:hint="eastAsia"/>
          <w:b/>
          <w:w w:val="95"/>
          <w:sz w:val="44"/>
          <w:szCs w:val="44"/>
        </w:rPr>
        <w:t>年部门预算情况说明</w:t>
      </w:r>
    </w:p>
    <w:p w:rsidR="009E7ED9" w:rsidRPr="00E37F65" w:rsidRDefault="009E7ED9" w:rsidP="009E7ED9">
      <w:pPr>
        <w:spacing w:line="600" w:lineRule="exact"/>
        <w:ind w:firstLineChars="200" w:firstLine="600"/>
        <w:rPr>
          <w:rFonts w:eastAsia="黑体"/>
          <w:sz w:val="30"/>
          <w:szCs w:val="30"/>
        </w:rPr>
      </w:pPr>
      <w:r w:rsidRPr="00E37F65">
        <w:rPr>
          <w:rFonts w:eastAsia="黑体"/>
          <w:sz w:val="30"/>
          <w:szCs w:val="30"/>
        </w:rPr>
        <w:t>一、部门主要职责</w:t>
      </w:r>
    </w:p>
    <w:p w:rsidR="009E7ED9" w:rsidRDefault="009E7ED9" w:rsidP="009E7ED9">
      <w:pPr>
        <w:spacing w:line="60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天津北方电影集团有限公司内设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12 </w:t>
      </w:r>
      <w:r>
        <w:rPr>
          <w:rFonts w:ascii="仿宋_GB2312" w:eastAsia="仿宋_GB2312" w:hint="eastAsia"/>
          <w:sz w:val="30"/>
          <w:szCs w:val="30"/>
        </w:rPr>
        <w:t>个职能处室，下辖</w:t>
      </w:r>
      <w:r>
        <w:rPr>
          <w:rFonts w:ascii="仿宋_GB2312" w:eastAsia="仿宋_GB2312" w:hint="eastAsia"/>
          <w:sz w:val="30"/>
          <w:szCs w:val="30"/>
          <w:u w:val="single"/>
        </w:rPr>
        <w:t>1</w:t>
      </w:r>
      <w:r>
        <w:rPr>
          <w:rFonts w:ascii="仿宋_GB2312" w:eastAsia="仿宋_GB2312" w:hint="eastAsia"/>
          <w:sz w:val="30"/>
          <w:szCs w:val="30"/>
        </w:rPr>
        <w:t>个预算单位，主要职责是对集团主营项目的运营。</w:t>
      </w:r>
    </w:p>
    <w:p w:rsidR="009E7ED9" w:rsidRPr="00E37F65" w:rsidRDefault="009E7ED9" w:rsidP="009E7ED9">
      <w:pPr>
        <w:spacing w:line="600" w:lineRule="exact"/>
        <w:ind w:firstLineChars="200" w:firstLine="600"/>
        <w:rPr>
          <w:rFonts w:eastAsia="黑体"/>
          <w:sz w:val="30"/>
          <w:szCs w:val="30"/>
        </w:rPr>
      </w:pPr>
      <w:r>
        <w:rPr>
          <w:rFonts w:eastAsia="黑体" w:hint="eastAsia"/>
          <w:sz w:val="30"/>
          <w:szCs w:val="30"/>
        </w:rPr>
        <w:t>二</w:t>
      </w:r>
      <w:r w:rsidRPr="00E37F65">
        <w:rPr>
          <w:rFonts w:eastAsia="黑体"/>
          <w:sz w:val="30"/>
          <w:szCs w:val="30"/>
        </w:rPr>
        <w:t>、部门预算草案编制情况</w:t>
      </w:r>
    </w:p>
    <w:p w:rsidR="009E7ED9" w:rsidRPr="00E37F65" w:rsidRDefault="009E7ED9" w:rsidP="009E7ED9">
      <w:pPr>
        <w:spacing w:line="600" w:lineRule="exact"/>
        <w:ind w:firstLineChars="200" w:firstLine="600"/>
        <w:rPr>
          <w:rFonts w:eastAsia="楷体_GB2312"/>
          <w:b/>
          <w:sz w:val="30"/>
          <w:szCs w:val="30"/>
        </w:rPr>
      </w:pPr>
      <w:r w:rsidRPr="00E37F65">
        <w:rPr>
          <w:rFonts w:eastAsia="楷体_GB2312"/>
          <w:b/>
          <w:sz w:val="30"/>
          <w:szCs w:val="30"/>
        </w:rPr>
        <w:t>（一）部门收入预算情况说明</w:t>
      </w:r>
    </w:p>
    <w:p w:rsidR="009E7ED9" w:rsidRDefault="009E7ED9" w:rsidP="009E7ED9">
      <w:pPr>
        <w:spacing w:line="60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部门收入预算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1</w:t>
      </w:r>
      <w:r w:rsidR="004D1C86">
        <w:rPr>
          <w:rFonts w:ascii="仿宋_GB2312" w:eastAsia="仿宋_GB2312" w:hint="eastAsia"/>
          <w:sz w:val="30"/>
          <w:szCs w:val="30"/>
          <w:u w:val="single"/>
        </w:rPr>
        <w:t>3</w:t>
      </w:r>
      <w:r>
        <w:rPr>
          <w:rFonts w:ascii="仿宋_GB2312" w:eastAsia="仿宋_GB2312" w:hint="eastAsia"/>
          <w:sz w:val="30"/>
          <w:szCs w:val="30"/>
          <w:u w:val="single"/>
        </w:rPr>
        <w:t>50</w:t>
      </w:r>
      <w:r>
        <w:rPr>
          <w:rFonts w:ascii="仿宋_GB2312" w:eastAsia="仿宋_GB2312" w:hint="eastAsia"/>
          <w:sz w:val="30"/>
          <w:szCs w:val="30"/>
        </w:rPr>
        <w:t>万元，其中：财政拨款</w:t>
      </w:r>
      <w:r>
        <w:rPr>
          <w:rFonts w:ascii="仿宋_GB2312" w:eastAsia="仿宋_GB2312" w:hint="eastAsia"/>
          <w:sz w:val="30"/>
          <w:szCs w:val="30"/>
          <w:u w:val="single"/>
        </w:rPr>
        <w:t>1</w:t>
      </w:r>
      <w:r w:rsidR="004D1C86">
        <w:rPr>
          <w:rFonts w:ascii="仿宋_GB2312" w:eastAsia="仿宋_GB2312" w:hint="eastAsia"/>
          <w:sz w:val="30"/>
          <w:szCs w:val="30"/>
          <w:u w:val="single"/>
        </w:rPr>
        <w:t>3</w:t>
      </w:r>
      <w:r>
        <w:rPr>
          <w:rFonts w:ascii="仿宋_GB2312" w:eastAsia="仿宋_GB2312" w:hint="eastAsia"/>
          <w:sz w:val="30"/>
          <w:szCs w:val="30"/>
          <w:u w:val="single"/>
        </w:rPr>
        <w:t>50</w:t>
      </w:r>
      <w:r>
        <w:rPr>
          <w:rFonts w:ascii="仿宋_GB2312" w:eastAsia="仿宋_GB2312" w:hint="eastAsia"/>
          <w:sz w:val="30"/>
          <w:szCs w:val="30"/>
        </w:rPr>
        <w:t>万元，事业收入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0 </w:t>
      </w:r>
      <w:r>
        <w:rPr>
          <w:rFonts w:ascii="仿宋_GB2312" w:eastAsia="仿宋_GB2312" w:hint="eastAsia"/>
          <w:sz w:val="30"/>
          <w:szCs w:val="30"/>
        </w:rPr>
        <w:t>万元，上级补助收入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 0 </w:t>
      </w:r>
      <w:r>
        <w:rPr>
          <w:rFonts w:ascii="仿宋_GB2312" w:eastAsia="仿宋_GB2312" w:hint="eastAsia"/>
          <w:sz w:val="30"/>
          <w:szCs w:val="30"/>
        </w:rPr>
        <w:t>万元，附属单位上缴收入</w:t>
      </w:r>
      <w:r>
        <w:rPr>
          <w:rFonts w:ascii="仿宋_GB2312" w:eastAsia="仿宋_GB2312" w:hint="eastAsia"/>
          <w:sz w:val="30"/>
          <w:szCs w:val="30"/>
          <w:u w:val="single"/>
        </w:rPr>
        <w:t>0</w:t>
      </w:r>
      <w:r>
        <w:rPr>
          <w:rFonts w:ascii="仿宋_GB2312" w:eastAsia="仿宋_GB2312" w:hint="eastAsia"/>
          <w:sz w:val="30"/>
          <w:szCs w:val="30"/>
        </w:rPr>
        <w:t>万元，经营收入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 0</w:t>
      </w:r>
      <w:r>
        <w:rPr>
          <w:rFonts w:ascii="仿宋_GB2312" w:eastAsia="仿宋_GB2312" w:hint="eastAsia"/>
          <w:sz w:val="30"/>
          <w:szCs w:val="30"/>
        </w:rPr>
        <w:t>万元，其他各项收入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0 </w:t>
      </w:r>
      <w:r>
        <w:rPr>
          <w:rFonts w:ascii="仿宋_GB2312" w:eastAsia="仿宋_GB2312" w:hint="eastAsia"/>
          <w:sz w:val="30"/>
          <w:szCs w:val="30"/>
        </w:rPr>
        <w:t>万元。与2</w:t>
      </w:r>
      <w:r w:rsidR="007B2E06">
        <w:rPr>
          <w:rFonts w:ascii="仿宋_GB2312" w:eastAsia="仿宋_GB2312" w:hint="eastAsia"/>
          <w:sz w:val="30"/>
          <w:szCs w:val="30"/>
        </w:rPr>
        <w:t>017</w:t>
      </w:r>
      <w:r>
        <w:rPr>
          <w:rFonts w:ascii="仿宋_GB2312" w:eastAsia="仿宋_GB2312" w:hint="eastAsia"/>
          <w:sz w:val="30"/>
          <w:szCs w:val="30"/>
        </w:rPr>
        <w:t>年预算相比较减少了2</w:t>
      </w:r>
      <w:r w:rsidR="004D1C86">
        <w:rPr>
          <w:rFonts w:ascii="仿宋_GB2312" w:eastAsia="仿宋_GB2312" w:hint="eastAsia"/>
          <w:sz w:val="30"/>
          <w:szCs w:val="30"/>
        </w:rPr>
        <w:t>2</w:t>
      </w:r>
      <w:r>
        <w:rPr>
          <w:rFonts w:ascii="仿宋_GB2312" w:eastAsia="仿宋_GB2312" w:hint="eastAsia"/>
          <w:sz w:val="30"/>
          <w:szCs w:val="30"/>
        </w:rPr>
        <w:t>37万元， 201</w:t>
      </w:r>
      <w:r w:rsidR="007B2E06">
        <w:rPr>
          <w:rFonts w:ascii="仿宋_GB2312" w:eastAsia="仿宋_GB2312" w:hint="eastAsia"/>
          <w:sz w:val="30"/>
          <w:szCs w:val="30"/>
        </w:rPr>
        <w:t>8</w:t>
      </w:r>
      <w:r>
        <w:rPr>
          <w:rFonts w:ascii="仿宋_GB2312" w:eastAsia="仿宋_GB2312" w:hint="eastAsia"/>
          <w:sz w:val="30"/>
          <w:szCs w:val="30"/>
        </w:rPr>
        <w:t>年集团影视项目减少，此项补贴减少了2</w:t>
      </w:r>
      <w:r w:rsidR="004D1C86">
        <w:rPr>
          <w:rFonts w:ascii="仿宋_GB2312" w:eastAsia="仿宋_GB2312" w:hint="eastAsia"/>
          <w:sz w:val="30"/>
          <w:szCs w:val="30"/>
        </w:rPr>
        <w:t>2</w:t>
      </w:r>
      <w:r>
        <w:rPr>
          <w:rFonts w:ascii="仿宋_GB2312" w:eastAsia="仿宋_GB2312" w:hint="eastAsia"/>
          <w:sz w:val="30"/>
          <w:szCs w:val="30"/>
        </w:rPr>
        <w:t>37万元。</w:t>
      </w:r>
    </w:p>
    <w:p w:rsidR="009E7ED9" w:rsidRPr="00E37F65" w:rsidRDefault="009E7ED9" w:rsidP="009E7ED9">
      <w:pPr>
        <w:spacing w:line="600" w:lineRule="exact"/>
        <w:ind w:firstLineChars="200" w:firstLine="600"/>
        <w:rPr>
          <w:rFonts w:eastAsia="楷体_GB2312"/>
          <w:b/>
          <w:sz w:val="30"/>
          <w:szCs w:val="30"/>
        </w:rPr>
      </w:pPr>
      <w:r w:rsidRPr="00E37F65">
        <w:rPr>
          <w:rFonts w:eastAsia="楷体_GB2312"/>
          <w:b/>
          <w:sz w:val="30"/>
          <w:szCs w:val="30"/>
        </w:rPr>
        <w:t>（二）部门支出预算情况说明</w:t>
      </w:r>
    </w:p>
    <w:p w:rsidR="009E7ED9" w:rsidRDefault="009E7ED9" w:rsidP="009E7ED9">
      <w:pPr>
        <w:spacing w:line="60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部门支出预算1</w:t>
      </w:r>
      <w:r w:rsidR="004D1C86">
        <w:rPr>
          <w:rFonts w:ascii="仿宋_GB2312" w:eastAsia="仿宋_GB2312" w:hint="eastAsia"/>
          <w:sz w:val="30"/>
          <w:szCs w:val="30"/>
        </w:rPr>
        <w:t>3</w:t>
      </w:r>
      <w:r>
        <w:rPr>
          <w:rFonts w:ascii="仿宋_GB2312" w:eastAsia="仿宋_GB2312" w:hint="eastAsia"/>
          <w:sz w:val="30"/>
          <w:szCs w:val="30"/>
        </w:rPr>
        <w:t>50万元，其中财政拨款支出</w:t>
      </w:r>
      <w:r w:rsidRPr="006306EC">
        <w:rPr>
          <w:rFonts w:ascii="仿宋_GB2312" w:eastAsia="仿宋_GB2312" w:hint="eastAsia"/>
          <w:sz w:val="30"/>
          <w:szCs w:val="30"/>
        </w:rPr>
        <w:t xml:space="preserve"> </w:t>
      </w:r>
      <w:r>
        <w:rPr>
          <w:rFonts w:ascii="仿宋_GB2312" w:eastAsia="仿宋_GB2312" w:hint="eastAsia"/>
          <w:sz w:val="30"/>
          <w:szCs w:val="30"/>
        </w:rPr>
        <w:t>1</w:t>
      </w:r>
      <w:r w:rsidR="004D1C86">
        <w:rPr>
          <w:rFonts w:ascii="仿宋_GB2312" w:eastAsia="仿宋_GB2312" w:hint="eastAsia"/>
          <w:sz w:val="30"/>
          <w:szCs w:val="30"/>
        </w:rPr>
        <w:t>3</w:t>
      </w:r>
      <w:r>
        <w:rPr>
          <w:rFonts w:ascii="仿宋_GB2312" w:eastAsia="仿宋_GB2312" w:hint="eastAsia"/>
          <w:sz w:val="30"/>
          <w:szCs w:val="30"/>
        </w:rPr>
        <w:t>50</w:t>
      </w:r>
      <w:r w:rsidRPr="006306EC">
        <w:rPr>
          <w:rFonts w:ascii="仿宋_GB2312" w:eastAsia="仿宋_GB2312" w:hint="eastAsia"/>
          <w:sz w:val="30"/>
          <w:szCs w:val="30"/>
        </w:rPr>
        <w:t xml:space="preserve"> </w:t>
      </w:r>
      <w:r>
        <w:rPr>
          <w:rFonts w:ascii="仿宋_GB2312" w:eastAsia="仿宋_GB2312" w:hint="eastAsia"/>
          <w:sz w:val="30"/>
          <w:szCs w:val="30"/>
        </w:rPr>
        <w:t>万元，主要包括：文化体育与传媒支出1</w:t>
      </w:r>
      <w:r w:rsidR="004D1C86">
        <w:rPr>
          <w:rFonts w:ascii="仿宋_GB2312" w:eastAsia="仿宋_GB2312" w:hint="eastAsia"/>
          <w:sz w:val="30"/>
          <w:szCs w:val="30"/>
        </w:rPr>
        <w:t>3</w:t>
      </w:r>
      <w:r>
        <w:rPr>
          <w:rFonts w:ascii="仿宋_GB2312" w:eastAsia="仿宋_GB2312" w:hint="eastAsia"/>
          <w:sz w:val="30"/>
          <w:szCs w:val="30"/>
        </w:rPr>
        <w:t>50万元，其中500万元用于电影公用经费支出；</w:t>
      </w:r>
      <w:r w:rsidR="00FC3D38">
        <w:rPr>
          <w:rFonts w:ascii="仿宋_GB2312" w:eastAsia="仿宋_GB2312" w:hint="eastAsia"/>
          <w:sz w:val="30"/>
          <w:szCs w:val="30"/>
        </w:rPr>
        <w:t>3</w:t>
      </w:r>
      <w:r>
        <w:rPr>
          <w:rFonts w:ascii="仿宋_GB2312" w:eastAsia="仿宋_GB2312" w:hint="eastAsia"/>
          <w:sz w:val="30"/>
          <w:szCs w:val="30"/>
        </w:rPr>
        <w:t>00万元用于</w:t>
      </w:r>
      <w:r w:rsidR="00FC3D38">
        <w:rPr>
          <w:rFonts w:ascii="仿宋_GB2312" w:eastAsia="仿宋_GB2312" w:hint="eastAsia"/>
          <w:sz w:val="30"/>
          <w:szCs w:val="30"/>
        </w:rPr>
        <w:t>主旋律影片拍摄</w:t>
      </w:r>
      <w:r w:rsidRPr="006306EC">
        <w:rPr>
          <w:rFonts w:ascii="仿宋_GB2312" w:eastAsia="仿宋_GB2312" w:hint="eastAsia"/>
          <w:sz w:val="30"/>
          <w:szCs w:val="30"/>
        </w:rPr>
        <w:t>；</w:t>
      </w:r>
      <w:r>
        <w:rPr>
          <w:rFonts w:ascii="仿宋_GB2312" w:eastAsia="仿宋_GB2312" w:hint="eastAsia"/>
          <w:sz w:val="30"/>
          <w:szCs w:val="30"/>
        </w:rPr>
        <w:t xml:space="preserve"> 200万元用于戏剧电影精品工程；350万元用于公益电影放映平台。与2017年预算相比较减少了2</w:t>
      </w:r>
      <w:r w:rsidR="00FC3D38">
        <w:rPr>
          <w:rFonts w:ascii="仿宋_GB2312" w:eastAsia="仿宋_GB2312" w:hint="eastAsia"/>
          <w:sz w:val="30"/>
          <w:szCs w:val="30"/>
        </w:rPr>
        <w:t>2</w:t>
      </w:r>
      <w:r>
        <w:rPr>
          <w:rFonts w:ascii="仿宋_GB2312" w:eastAsia="仿宋_GB2312" w:hint="eastAsia"/>
          <w:sz w:val="30"/>
          <w:szCs w:val="30"/>
        </w:rPr>
        <w:t>37，2018年集团影视项目减少，此项补贴减少了2</w:t>
      </w:r>
      <w:r w:rsidR="00FC3D38">
        <w:rPr>
          <w:rFonts w:ascii="仿宋_GB2312" w:eastAsia="仿宋_GB2312" w:hint="eastAsia"/>
          <w:sz w:val="30"/>
          <w:szCs w:val="30"/>
        </w:rPr>
        <w:t>2</w:t>
      </w:r>
      <w:r>
        <w:rPr>
          <w:rFonts w:ascii="仿宋_GB2312" w:eastAsia="仿宋_GB2312" w:hint="eastAsia"/>
          <w:sz w:val="30"/>
          <w:szCs w:val="30"/>
        </w:rPr>
        <w:t>37万元。</w:t>
      </w:r>
    </w:p>
    <w:p w:rsidR="009E7ED9" w:rsidRPr="00E37F65" w:rsidRDefault="009E7ED9" w:rsidP="009E7ED9">
      <w:pPr>
        <w:spacing w:line="600" w:lineRule="exact"/>
        <w:ind w:firstLineChars="200" w:firstLine="600"/>
        <w:rPr>
          <w:rFonts w:eastAsia="黑体"/>
          <w:sz w:val="30"/>
          <w:szCs w:val="30"/>
        </w:rPr>
      </w:pPr>
      <w:r>
        <w:rPr>
          <w:rFonts w:eastAsia="黑体" w:hint="eastAsia"/>
          <w:sz w:val="30"/>
          <w:szCs w:val="30"/>
        </w:rPr>
        <w:t>三</w:t>
      </w:r>
      <w:r w:rsidRPr="00E37F65">
        <w:rPr>
          <w:rFonts w:eastAsia="黑体"/>
          <w:sz w:val="30"/>
          <w:szCs w:val="30"/>
        </w:rPr>
        <w:t>、其他重要事项的情况说明</w:t>
      </w:r>
    </w:p>
    <w:p w:rsidR="009E7ED9" w:rsidRPr="00E37F65" w:rsidRDefault="009E7ED9" w:rsidP="009E7ED9">
      <w:pPr>
        <w:spacing w:line="600" w:lineRule="exact"/>
        <w:ind w:firstLineChars="200" w:firstLine="600"/>
        <w:rPr>
          <w:rFonts w:eastAsia="楷体_GB2312"/>
          <w:b/>
          <w:sz w:val="30"/>
          <w:szCs w:val="30"/>
        </w:rPr>
      </w:pPr>
      <w:r w:rsidRPr="00E37F65">
        <w:rPr>
          <w:rFonts w:eastAsia="楷体_GB2312"/>
          <w:b/>
          <w:sz w:val="30"/>
          <w:szCs w:val="30"/>
        </w:rPr>
        <w:lastRenderedPageBreak/>
        <w:t>（一）机关运行经费</w:t>
      </w:r>
    </w:p>
    <w:p w:rsidR="009E7ED9" w:rsidRPr="00E37F65" w:rsidRDefault="009E7ED9" w:rsidP="009E7ED9">
      <w:pPr>
        <w:spacing w:line="600" w:lineRule="exact"/>
        <w:ind w:firstLineChars="200" w:firstLine="600"/>
        <w:rPr>
          <w:rFonts w:eastAsia="楷体_GB2312"/>
          <w:b/>
          <w:sz w:val="30"/>
          <w:szCs w:val="30"/>
        </w:rPr>
      </w:pPr>
      <w:r w:rsidRPr="00E37F65">
        <w:rPr>
          <w:rFonts w:eastAsia="楷体_GB2312"/>
          <w:sz w:val="30"/>
          <w:szCs w:val="30"/>
        </w:rPr>
        <w:t>本部门</w:t>
      </w:r>
      <w:r w:rsidRPr="00E37F65">
        <w:rPr>
          <w:rFonts w:eastAsia="楷体_GB2312"/>
          <w:sz w:val="30"/>
          <w:szCs w:val="30"/>
        </w:rPr>
        <w:t>2018</w:t>
      </w:r>
      <w:r>
        <w:rPr>
          <w:rFonts w:eastAsia="楷体_GB2312"/>
          <w:sz w:val="30"/>
          <w:szCs w:val="30"/>
        </w:rPr>
        <w:t>年</w:t>
      </w:r>
      <w:r w:rsidRPr="00E37F65">
        <w:rPr>
          <w:rFonts w:eastAsia="楷体_GB2312"/>
          <w:sz w:val="30"/>
          <w:szCs w:val="30"/>
        </w:rPr>
        <w:t>未安排机关运行经费</w:t>
      </w:r>
      <w:r>
        <w:rPr>
          <w:rFonts w:eastAsia="楷体_GB2312" w:hint="eastAsia"/>
          <w:sz w:val="30"/>
          <w:szCs w:val="30"/>
        </w:rPr>
        <w:t>预算。</w:t>
      </w:r>
      <w:r>
        <w:rPr>
          <w:rFonts w:eastAsia="楷体_GB2312"/>
          <w:sz w:val="30"/>
          <w:szCs w:val="30"/>
        </w:rPr>
        <w:br/>
      </w:r>
      <w:r>
        <w:rPr>
          <w:rFonts w:eastAsia="楷体_GB2312" w:hint="eastAsia"/>
          <w:sz w:val="30"/>
          <w:szCs w:val="30"/>
        </w:rPr>
        <w:t xml:space="preserve">    </w:t>
      </w:r>
      <w:r w:rsidRPr="00E37F65">
        <w:rPr>
          <w:rFonts w:eastAsia="楷体_GB2312"/>
          <w:b/>
          <w:sz w:val="30"/>
          <w:szCs w:val="30"/>
        </w:rPr>
        <w:t>（二）政府采购情况</w:t>
      </w:r>
    </w:p>
    <w:p w:rsidR="009E7ED9" w:rsidRPr="00E37F65" w:rsidRDefault="009E7ED9" w:rsidP="009E7ED9">
      <w:pPr>
        <w:spacing w:line="580" w:lineRule="exact"/>
        <w:ind w:firstLineChars="200" w:firstLine="600"/>
        <w:rPr>
          <w:rFonts w:eastAsia="楷体_GB2312"/>
          <w:sz w:val="30"/>
          <w:szCs w:val="30"/>
        </w:rPr>
      </w:pPr>
      <w:r w:rsidRPr="00E37F65">
        <w:rPr>
          <w:rFonts w:eastAsia="楷体_GB2312"/>
          <w:sz w:val="30"/>
          <w:szCs w:val="30"/>
        </w:rPr>
        <w:t>本部门</w:t>
      </w:r>
      <w:r w:rsidRPr="00E37F65">
        <w:rPr>
          <w:rFonts w:eastAsia="楷体_GB2312"/>
          <w:sz w:val="30"/>
          <w:szCs w:val="30"/>
        </w:rPr>
        <w:t>2018</w:t>
      </w:r>
      <w:r>
        <w:rPr>
          <w:rFonts w:eastAsia="楷体_GB2312"/>
          <w:sz w:val="30"/>
          <w:szCs w:val="30"/>
        </w:rPr>
        <w:t>年</w:t>
      </w:r>
      <w:r>
        <w:rPr>
          <w:rFonts w:eastAsia="楷体_GB2312" w:hint="eastAsia"/>
          <w:sz w:val="30"/>
          <w:szCs w:val="30"/>
        </w:rPr>
        <w:t>未安排</w:t>
      </w:r>
      <w:r>
        <w:rPr>
          <w:rFonts w:eastAsia="楷体_GB2312"/>
          <w:sz w:val="30"/>
          <w:szCs w:val="30"/>
        </w:rPr>
        <w:t>政府采购</w:t>
      </w:r>
      <w:r>
        <w:rPr>
          <w:rFonts w:eastAsia="楷体_GB2312" w:hint="eastAsia"/>
          <w:sz w:val="30"/>
          <w:szCs w:val="30"/>
        </w:rPr>
        <w:t>预算。</w:t>
      </w:r>
    </w:p>
    <w:p w:rsidR="009E7ED9" w:rsidRPr="00E37F65" w:rsidRDefault="009E7ED9" w:rsidP="009E7ED9">
      <w:pPr>
        <w:spacing w:line="600" w:lineRule="exact"/>
        <w:ind w:firstLineChars="200" w:firstLine="600"/>
        <w:rPr>
          <w:rFonts w:eastAsia="楷体_GB2312"/>
          <w:b/>
          <w:sz w:val="30"/>
          <w:szCs w:val="30"/>
        </w:rPr>
      </w:pPr>
      <w:r w:rsidRPr="00E37F65">
        <w:rPr>
          <w:rFonts w:eastAsia="楷体_GB2312"/>
          <w:b/>
          <w:sz w:val="30"/>
          <w:szCs w:val="30"/>
        </w:rPr>
        <w:t>（三）专业性名词解释</w:t>
      </w:r>
    </w:p>
    <w:p w:rsidR="009E7ED9" w:rsidRPr="00E37F65" w:rsidRDefault="00B206FF" w:rsidP="009E7ED9">
      <w:pPr>
        <w:spacing w:line="580" w:lineRule="exact"/>
        <w:ind w:firstLineChars="200" w:firstLine="600"/>
        <w:rPr>
          <w:rFonts w:eastAsia="楷体_GB2312"/>
          <w:sz w:val="30"/>
          <w:szCs w:val="30"/>
        </w:rPr>
      </w:pPr>
      <w:r>
        <w:rPr>
          <w:rFonts w:eastAsia="仿宋_GB2312" w:hint="eastAsia"/>
          <w:sz w:val="30"/>
          <w:szCs w:val="30"/>
        </w:rPr>
        <w:t>部门预算。是指主管预算部门依据相关法律、法规和政策规定及其行使职能需要，组织所属预算单位编制并逐级上报、审核、汇总，经财政部门审核后按程序依法批准的部门综合收支计划。</w:t>
      </w:r>
    </w:p>
    <w:p w:rsidR="009E7ED9" w:rsidRDefault="009E7ED9" w:rsidP="009E7ED9">
      <w:pPr>
        <w:spacing w:line="600" w:lineRule="exact"/>
        <w:ind w:firstLineChars="200" w:firstLine="600"/>
        <w:rPr>
          <w:rFonts w:eastAsia="楷体_GB2312"/>
          <w:b/>
          <w:sz w:val="30"/>
          <w:szCs w:val="30"/>
        </w:rPr>
      </w:pPr>
      <w:r>
        <w:rPr>
          <w:rFonts w:eastAsia="楷体_GB2312"/>
          <w:b/>
          <w:sz w:val="30"/>
          <w:szCs w:val="30"/>
        </w:rPr>
        <w:t>（</w:t>
      </w:r>
      <w:r>
        <w:rPr>
          <w:rFonts w:eastAsia="楷体_GB2312" w:hint="eastAsia"/>
          <w:b/>
          <w:sz w:val="30"/>
          <w:szCs w:val="30"/>
        </w:rPr>
        <w:t>四</w:t>
      </w:r>
      <w:r w:rsidRPr="00E37F65">
        <w:rPr>
          <w:rFonts w:eastAsia="楷体_GB2312"/>
          <w:b/>
          <w:sz w:val="30"/>
          <w:szCs w:val="30"/>
        </w:rPr>
        <w:t>）</w:t>
      </w:r>
      <w:r>
        <w:rPr>
          <w:rFonts w:eastAsia="楷体_GB2312" w:hint="eastAsia"/>
          <w:b/>
          <w:sz w:val="30"/>
          <w:szCs w:val="30"/>
        </w:rPr>
        <w:t>关于空表的说明</w:t>
      </w:r>
    </w:p>
    <w:p w:rsidR="00B211EC" w:rsidRDefault="00B211EC" w:rsidP="009E7ED9">
      <w:pPr>
        <w:spacing w:line="600" w:lineRule="exact"/>
        <w:ind w:firstLineChars="200" w:firstLine="600"/>
        <w:rPr>
          <w:rFonts w:eastAsia="楷体_GB2312" w:hint="eastAsia"/>
          <w:sz w:val="30"/>
          <w:szCs w:val="30"/>
        </w:rPr>
      </w:pPr>
      <w:r w:rsidRPr="00C64EC0">
        <w:rPr>
          <w:rFonts w:eastAsia="楷体_GB2312" w:hint="eastAsia"/>
          <w:sz w:val="30"/>
          <w:szCs w:val="30"/>
        </w:rPr>
        <w:t>本部门</w:t>
      </w:r>
      <w:r w:rsidRPr="00C64EC0">
        <w:rPr>
          <w:rFonts w:eastAsia="楷体_GB2312" w:hint="eastAsia"/>
          <w:sz w:val="30"/>
          <w:szCs w:val="30"/>
        </w:rPr>
        <w:t>2018</w:t>
      </w:r>
      <w:r w:rsidRPr="00C64EC0">
        <w:rPr>
          <w:rFonts w:eastAsia="楷体_GB2312" w:hint="eastAsia"/>
          <w:sz w:val="30"/>
          <w:szCs w:val="30"/>
        </w:rPr>
        <w:t>年</w:t>
      </w:r>
      <w:r>
        <w:rPr>
          <w:rFonts w:eastAsia="楷体_GB2312" w:hint="eastAsia"/>
          <w:sz w:val="30"/>
          <w:szCs w:val="30"/>
        </w:rPr>
        <w:t>政府性基金预算支出</w:t>
      </w:r>
      <w:r w:rsidRPr="00C64EC0">
        <w:rPr>
          <w:rFonts w:eastAsia="楷体_GB2312" w:hint="eastAsia"/>
          <w:sz w:val="30"/>
          <w:szCs w:val="30"/>
        </w:rPr>
        <w:t>情况表为空表</w:t>
      </w:r>
      <w:r>
        <w:rPr>
          <w:rFonts w:eastAsia="楷体_GB2312" w:hint="eastAsia"/>
          <w:sz w:val="30"/>
          <w:szCs w:val="30"/>
        </w:rPr>
        <w:t>。</w:t>
      </w:r>
    </w:p>
    <w:p w:rsidR="009E7ED9" w:rsidRPr="009E7ED9" w:rsidRDefault="009E7ED9" w:rsidP="009E7ED9">
      <w:pPr>
        <w:spacing w:line="600" w:lineRule="exact"/>
        <w:ind w:firstLineChars="200" w:firstLine="600"/>
        <w:rPr>
          <w:rFonts w:eastAsia="楷体_GB2312"/>
          <w:sz w:val="30"/>
          <w:szCs w:val="30"/>
        </w:rPr>
      </w:pPr>
      <w:r w:rsidRPr="00C64EC0">
        <w:rPr>
          <w:rFonts w:eastAsia="楷体_GB2312" w:hint="eastAsia"/>
          <w:sz w:val="30"/>
          <w:szCs w:val="30"/>
        </w:rPr>
        <w:t>本部门</w:t>
      </w:r>
      <w:r w:rsidRPr="00C64EC0">
        <w:rPr>
          <w:rFonts w:eastAsia="楷体_GB2312" w:hint="eastAsia"/>
          <w:sz w:val="30"/>
          <w:szCs w:val="30"/>
        </w:rPr>
        <w:t>2018</w:t>
      </w:r>
      <w:r w:rsidRPr="00C64EC0">
        <w:rPr>
          <w:rFonts w:eastAsia="楷体_GB2312" w:hint="eastAsia"/>
          <w:sz w:val="30"/>
          <w:szCs w:val="30"/>
        </w:rPr>
        <w:t>年一般公共预算“三公”经费</w:t>
      </w:r>
      <w:r>
        <w:rPr>
          <w:rFonts w:eastAsia="楷体_GB2312" w:hint="eastAsia"/>
          <w:sz w:val="30"/>
          <w:szCs w:val="30"/>
        </w:rPr>
        <w:t>支出</w:t>
      </w:r>
      <w:r w:rsidRPr="00C64EC0">
        <w:rPr>
          <w:rFonts w:eastAsia="楷体_GB2312" w:hint="eastAsia"/>
          <w:sz w:val="30"/>
          <w:szCs w:val="30"/>
        </w:rPr>
        <w:t>情况表为空表</w:t>
      </w:r>
      <w:r>
        <w:rPr>
          <w:rFonts w:eastAsia="楷体_GB2312" w:hint="eastAsia"/>
          <w:sz w:val="30"/>
          <w:szCs w:val="30"/>
        </w:rPr>
        <w:t>。</w:t>
      </w:r>
    </w:p>
    <w:sectPr w:rsidR="009E7ED9" w:rsidRPr="009E7ED9" w:rsidSect="00A805D8">
      <w:pgSz w:w="11906" w:h="16838"/>
      <w:pgMar w:top="1560" w:right="1800" w:bottom="1843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07D9" w:rsidRDefault="00A007D9" w:rsidP="00D91A18">
      <w:pPr>
        <w:spacing w:line="240" w:lineRule="auto"/>
      </w:pPr>
      <w:r>
        <w:separator/>
      </w:r>
    </w:p>
  </w:endnote>
  <w:endnote w:type="continuationSeparator" w:id="0">
    <w:p w:rsidR="00A007D9" w:rsidRDefault="00A007D9" w:rsidP="00D91A1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07D9" w:rsidRDefault="00A007D9" w:rsidP="00D91A18">
      <w:pPr>
        <w:spacing w:line="240" w:lineRule="auto"/>
      </w:pPr>
      <w:r>
        <w:separator/>
      </w:r>
    </w:p>
  </w:footnote>
  <w:footnote w:type="continuationSeparator" w:id="0">
    <w:p w:rsidR="00A007D9" w:rsidRDefault="00A007D9" w:rsidP="00D91A18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91A18"/>
    <w:rsid w:val="00381856"/>
    <w:rsid w:val="003947C5"/>
    <w:rsid w:val="0047254B"/>
    <w:rsid w:val="004D1C86"/>
    <w:rsid w:val="00562EC0"/>
    <w:rsid w:val="005C2CB7"/>
    <w:rsid w:val="007704EB"/>
    <w:rsid w:val="007B2E06"/>
    <w:rsid w:val="007C5DE4"/>
    <w:rsid w:val="009B0EFE"/>
    <w:rsid w:val="009C63B9"/>
    <w:rsid w:val="009E7ED9"/>
    <w:rsid w:val="00A007D9"/>
    <w:rsid w:val="00A805D8"/>
    <w:rsid w:val="00AE6715"/>
    <w:rsid w:val="00B206FF"/>
    <w:rsid w:val="00B211EC"/>
    <w:rsid w:val="00C81DB9"/>
    <w:rsid w:val="00C93694"/>
    <w:rsid w:val="00D11610"/>
    <w:rsid w:val="00D91A18"/>
    <w:rsid w:val="00DD025C"/>
    <w:rsid w:val="00FC3D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A18"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91A18"/>
    <w:pPr>
      <w:pBdr>
        <w:bottom w:val="single" w:sz="6" w:space="1" w:color="auto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91A1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91A18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91A1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100</Words>
  <Characters>572</Characters>
  <Application>Microsoft Office Word</Application>
  <DocSecurity>0</DocSecurity>
  <Lines>4</Lines>
  <Paragraphs>1</Paragraphs>
  <ScaleCrop>false</ScaleCrop>
  <Company>Microsoft</Company>
  <LinksUpToDate>false</LinksUpToDate>
  <CharactersWithSpaces>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11</cp:revision>
  <dcterms:created xsi:type="dcterms:W3CDTF">2018-03-06T01:20:00Z</dcterms:created>
  <dcterms:modified xsi:type="dcterms:W3CDTF">2018-05-28T02:23:00Z</dcterms:modified>
</cp:coreProperties>
</file>